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2F" w:rsidRPr="0043145B" w:rsidRDefault="00CB7C1A" w:rsidP="00BB5085">
      <w:pPr>
        <w:pBdr>
          <w:bottom w:val="single" w:sz="12" w:space="8" w:color="auto"/>
        </w:pBdr>
        <w:spacing w:before="100" w:beforeAutospacing="1" w:after="100" w:afterAutospacing="1"/>
        <w:jc w:val="center"/>
        <w:rPr>
          <w:rFonts w:ascii="Times New Roman" w:eastAsia="Calibri" w:hAnsi="Times New Roman" w:cs="Times New Roman"/>
          <w:i/>
          <w:shadow/>
          <w:color w:val="A50021"/>
          <w:sz w:val="40"/>
          <w:szCs w:val="40"/>
        </w:rPr>
      </w:pPr>
      <w:r w:rsidRPr="00CB7C1A">
        <w:rPr>
          <w:rFonts w:ascii="Zurich Ex BT" w:eastAsia="Calibri" w:hAnsi="Zurich Ex BT" w:cs="Times New Roman"/>
          <w:b/>
          <w:smallCaps/>
          <w:shadow/>
          <w:noProof/>
          <w:color w:val="A50021"/>
          <w:sz w:val="48"/>
          <w:szCs w:val="48"/>
        </w:rPr>
        <w:pict>
          <v:shapetype id="_x0000_t202" coordsize="21600,21600" o:spt="202" path="m,l,21600r21600,l21600,xe">
            <v:stroke joinstyle="miter"/>
            <v:path gradientshapeok="t" o:connecttype="rect"/>
          </v:shapetype>
          <v:shape id="_x0000_s1027" type="#_x0000_t202" style="position:absolute;left:0;text-align:left;margin-left:-1.5pt;margin-top:63.15pt;width:470.25pt;height:27pt;z-index:251658752" fillcolor="#404040 [2429]">
            <v:textbox>
              <w:txbxContent>
                <w:p w:rsidR="00EC7982" w:rsidRPr="00EC7982" w:rsidRDefault="00EC7982" w:rsidP="00EC7982">
                  <w:pPr>
                    <w:jc w:val="center"/>
                    <w:rPr>
                      <w:rFonts w:ascii="Bodoni MT" w:hAnsi="Bodoni MT" w:cs="Times New Roman"/>
                      <w:shadow/>
                      <w:color w:val="F2F2F2" w:themeColor="background1" w:themeShade="F2"/>
                      <w:sz w:val="34"/>
                      <w:szCs w:val="34"/>
                    </w:rPr>
                  </w:pPr>
                  <w:r w:rsidRPr="00EC7982">
                    <w:rPr>
                      <w:rFonts w:ascii="Bodoni MT" w:hAnsi="Bodoni MT" w:cs="Times New Roman"/>
                      <w:shadow/>
                      <w:color w:val="F2F2F2" w:themeColor="background1" w:themeShade="F2"/>
                      <w:sz w:val="34"/>
                      <w:szCs w:val="34"/>
                    </w:rPr>
                    <w:t>FACT SHEET ON SEPARATIONS ACT</w:t>
                  </w:r>
                </w:p>
              </w:txbxContent>
            </v:textbox>
          </v:shape>
        </w:pict>
      </w:r>
      <w:r w:rsidR="00BB242F" w:rsidRPr="00C50C54">
        <w:rPr>
          <w:rFonts w:ascii="Zurich Ex BT" w:eastAsia="Calibri" w:hAnsi="Zurich Ex BT" w:cs="Times New Roman"/>
          <w:b/>
          <w:smallCaps/>
          <w:shadow/>
          <w:color w:val="A50021"/>
          <w:sz w:val="48"/>
          <w:szCs w:val="48"/>
        </w:rPr>
        <w:t>Concerned Contractors</w:t>
      </w:r>
      <w:r w:rsidR="00BB242F" w:rsidRPr="00C50C54">
        <w:rPr>
          <w:rFonts w:ascii="Zurich Ex BT" w:eastAsia="Calibri" w:hAnsi="Zurich Ex BT" w:cs="Times New Roman"/>
          <w:shadow/>
          <w:color w:val="A50021"/>
          <w:sz w:val="40"/>
          <w:szCs w:val="40"/>
        </w:rPr>
        <w:br/>
      </w:r>
      <w:r w:rsidR="00BB242F" w:rsidRPr="0043145B">
        <w:rPr>
          <w:rFonts w:ascii="Times New Roman" w:eastAsia="Calibri" w:hAnsi="Times New Roman" w:cs="Times New Roman"/>
          <w:b/>
          <w:i/>
          <w:shadow/>
          <w:color w:val="A50021"/>
          <w:sz w:val="40"/>
          <w:szCs w:val="40"/>
        </w:rPr>
        <w:t>of Pennsylvania</w:t>
      </w:r>
    </w:p>
    <w:p w:rsidR="00EC7982" w:rsidRDefault="00CB7C1A" w:rsidP="00AC3DAD">
      <w:pPr>
        <w:pStyle w:val="NormalWeb"/>
        <w:contextualSpacing/>
        <w:rPr>
          <w:sz w:val="22"/>
          <w:szCs w:val="22"/>
        </w:rPr>
      </w:pPr>
      <w:r w:rsidRPr="00CB7C1A">
        <w:rPr>
          <w:rFonts w:ascii="Zurich Ex BT" w:eastAsia="Calibri" w:hAnsi="Zurich Ex BT"/>
          <w:b/>
          <w:smallCaps/>
          <w:shadow/>
          <w:noProof/>
          <w:color w:val="A50021"/>
          <w:sz w:val="48"/>
          <w:szCs w:val="48"/>
        </w:rPr>
        <w:pict>
          <v:shape id="_x0000_s1026" type="#_x0000_t202" style="position:absolute;margin-left:-7.5pt;margin-top:8.45pt;width:122.25pt;height:557.25pt;z-index:-251658752" wrapcoords="-155 0 -155 21571 21600 21571 21600 0 -155 0" stroked="f">
            <v:textbox style="mso-next-textbox:#_x0000_s1026">
              <w:txbxContent>
                <w:p w:rsidR="00AC3DAD" w:rsidRPr="0043145B" w:rsidRDefault="0043145B" w:rsidP="0043145B">
                  <w:pPr>
                    <w:shd w:val="clear" w:color="auto" w:fill="BFBFBF" w:themeFill="background1" w:themeFillShade="BF"/>
                    <w:spacing w:line="240" w:lineRule="auto"/>
                    <w:contextualSpacing/>
                    <w:rPr>
                      <w:rFonts w:ascii="Arial Narrow" w:hAnsi="Arial Narrow" w:cs="Times New Roman"/>
                      <w:b/>
                      <w:caps/>
                      <w:sz w:val="28"/>
                      <w:szCs w:val="28"/>
                    </w:rPr>
                  </w:pPr>
                  <w:r>
                    <w:rPr>
                      <w:rFonts w:ascii="Arial Narrow" w:hAnsi="Arial Narrow" w:cs="Times New Roman"/>
                      <w:b/>
                      <w:caps/>
                      <w:sz w:val="28"/>
                      <w:szCs w:val="28"/>
                    </w:rPr>
                    <w:br/>
                    <w:t xml:space="preserve">  </w:t>
                  </w:r>
                  <w:r w:rsidR="00AC3DAD" w:rsidRPr="0043145B">
                    <w:rPr>
                      <w:rFonts w:ascii="Arial Narrow" w:hAnsi="Arial Narrow" w:cs="Times New Roman"/>
                      <w:b/>
                      <w:caps/>
                      <w:sz w:val="28"/>
                      <w:szCs w:val="28"/>
                    </w:rPr>
                    <w:t>Definition</w:t>
                  </w:r>
                </w:p>
                <w:p w:rsidR="00AC3DAD" w:rsidRPr="0043145B" w:rsidRDefault="00AC3DAD" w:rsidP="0043145B">
                  <w:pPr>
                    <w:shd w:val="clear" w:color="auto" w:fill="BFBFBF" w:themeFill="background1" w:themeFillShade="BF"/>
                    <w:spacing w:line="240" w:lineRule="auto"/>
                    <w:contextualSpacing/>
                    <w:rPr>
                      <w:rFonts w:ascii="Arial Narrow" w:hAnsi="Arial Narrow" w:cs="Times New Roman"/>
                      <w:b/>
                      <w:caps/>
                      <w:sz w:val="28"/>
                      <w:szCs w:val="28"/>
                    </w:rPr>
                  </w:pPr>
                </w:p>
                <w:p w:rsidR="00AC3DAD" w:rsidRPr="0043145B" w:rsidRDefault="00AC3DAD" w:rsidP="0043145B">
                  <w:pPr>
                    <w:shd w:val="clear" w:color="auto" w:fill="BFBFBF" w:themeFill="background1" w:themeFillShade="BF"/>
                    <w:spacing w:line="240" w:lineRule="auto"/>
                    <w:contextualSpacing/>
                    <w:rPr>
                      <w:rFonts w:ascii="Arial Narrow" w:hAnsi="Arial Narrow" w:cs="Times New Roman"/>
                      <w:b/>
                      <w:caps/>
                      <w:sz w:val="28"/>
                      <w:szCs w:val="28"/>
                    </w:rPr>
                  </w:pPr>
                </w:p>
                <w:p w:rsidR="0043145B" w:rsidRDefault="0043145B" w:rsidP="0043145B">
                  <w:pPr>
                    <w:shd w:val="clear" w:color="auto" w:fill="BFBFBF" w:themeFill="background1" w:themeFillShade="BF"/>
                    <w:spacing w:line="240" w:lineRule="auto"/>
                    <w:contextualSpacing/>
                    <w:rPr>
                      <w:rFonts w:ascii="Arial Narrow" w:hAnsi="Arial Narrow" w:cs="Times New Roman"/>
                      <w:b/>
                      <w:caps/>
                      <w:sz w:val="28"/>
                      <w:szCs w:val="28"/>
                    </w:rPr>
                  </w:pPr>
                  <w:r>
                    <w:rPr>
                      <w:rFonts w:ascii="Arial Narrow" w:hAnsi="Arial Narrow" w:cs="Times New Roman"/>
                      <w:b/>
                      <w:caps/>
                      <w:sz w:val="28"/>
                      <w:szCs w:val="28"/>
                    </w:rPr>
                    <w:br/>
                  </w:r>
                </w:p>
                <w:p w:rsidR="00130F98" w:rsidRDefault="0043145B" w:rsidP="0043145B">
                  <w:pPr>
                    <w:shd w:val="clear" w:color="auto" w:fill="BFBFBF" w:themeFill="background1" w:themeFillShade="BF"/>
                    <w:spacing w:line="240" w:lineRule="auto"/>
                    <w:contextualSpacing/>
                    <w:rPr>
                      <w:rFonts w:ascii="Arial Narrow" w:hAnsi="Arial Narrow" w:cs="Times New Roman"/>
                      <w:b/>
                      <w:caps/>
                      <w:sz w:val="28"/>
                      <w:szCs w:val="28"/>
                    </w:rPr>
                  </w:pPr>
                  <w:r>
                    <w:rPr>
                      <w:rFonts w:ascii="Arial Narrow" w:hAnsi="Arial Narrow" w:cs="Times New Roman"/>
                      <w:b/>
                      <w:caps/>
                      <w:sz w:val="28"/>
                      <w:szCs w:val="28"/>
                    </w:rPr>
                    <w:t xml:space="preserve">  </w:t>
                  </w:r>
                </w:p>
                <w:p w:rsidR="00AC3DAD" w:rsidRPr="0043145B" w:rsidRDefault="00130F98" w:rsidP="0043145B">
                  <w:pPr>
                    <w:shd w:val="clear" w:color="auto" w:fill="BFBFBF" w:themeFill="background1" w:themeFillShade="BF"/>
                    <w:spacing w:line="240" w:lineRule="auto"/>
                    <w:contextualSpacing/>
                    <w:rPr>
                      <w:rFonts w:ascii="Arial Narrow" w:hAnsi="Arial Narrow" w:cs="Times New Roman"/>
                      <w:b/>
                      <w:caps/>
                      <w:sz w:val="28"/>
                      <w:szCs w:val="28"/>
                    </w:rPr>
                  </w:pPr>
                  <w:r>
                    <w:rPr>
                      <w:rFonts w:ascii="Arial Narrow" w:hAnsi="Arial Narrow" w:cs="Times New Roman"/>
                      <w:b/>
                      <w:caps/>
                      <w:sz w:val="28"/>
                      <w:szCs w:val="28"/>
                    </w:rPr>
                    <w:t xml:space="preserve">  </w:t>
                  </w:r>
                  <w:r w:rsidR="00AC3DAD" w:rsidRPr="0043145B">
                    <w:rPr>
                      <w:rFonts w:ascii="Arial Narrow" w:hAnsi="Arial Narrow" w:cs="Times New Roman"/>
                      <w:b/>
                      <w:caps/>
                      <w:sz w:val="28"/>
                      <w:szCs w:val="28"/>
                    </w:rPr>
                    <w:t>Purpose</w:t>
                  </w:r>
                </w:p>
                <w:p w:rsidR="00AC3DAD" w:rsidRPr="0043145B" w:rsidRDefault="00AC3DAD" w:rsidP="0043145B">
                  <w:pPr>
                    <w:shd w:val="clear" w:color="auto" w:fill="BFBFBF" w:themeFill="background1" w:themeFillShade="BF"/>
                    <w:spacing w:line="240" w:lineRule="auto"/>
                    <w:contextualSpacing/>
                    <w:rPr>
                      <w:rFonts w:ascii="Arial Narrow" w:hAnsi="Arial Narrow" w:cs="Times New Roman"/>
                      <w:b/>
                      <w:caps/>
                      <w:sz w:val="28"/>
                      <w:szCs w:val="28"/>
                    </w:rPr>
                  </w:pPr>
                </w:p>
                <w:p w:rsidR="00AC3DAD" w:rsidRPr="0043145B" w:rsidRDefault="00AC3DAD" w:rsidP="0043145B">
                  <w:pPr>
                    <w:shd w:val="clear" w:color="auto" w:fill="BFBFBF" w:themeFill="background1" w:themeFillShade="BF"/>
                    <w:spacing w:line="240" w:lineRule="auto"/>
                    <w:contextualSpacing/>
                    <w:rPr>
                      <w:rFonts w:ascii="Arial Narrow" w:hAnsi="Arial Narrow" w:cs="Times New Roman"/>
                      <w:b/>
                      <w:caps/>
                      <w:sz w:val="28"/>
                      <w:szCs w:val="28"/>
                    </w:rPr>
                  </w:pPr>
                </w:p>
                <w:p w:rsidR="00AC3DAD" w:rsidRPr="0043145B" w:rsidRDefault="00AC3DAD" w:rsidP="0043145B">
                  <w:pPr>
                    <w:shd w:val="clear" w:color="auto" w:fill="BFBFBF" w:themeFill="background1" w:themeFillShade="BF"/>
                    <w:spacing w:line="240" w:lineRule="auto"/>
                    <w:contextualSpacing/>
                    <w:rPr>
                      <w:rFonts w:ascii="Arial Narrow" w:hAnsi="Arial Narrow" w:cs="Times New Roman"/>
                      <w:b/>
                      <w:caps/>
                      <w:sz w:val="28"/>
                      <w:szCs w:val="28"/>
                    </w:rPr>
                  </w:pPr>
                </w:p>
                <w:p w:rsidR="00AC3DAD" w:rsidRPr="0043145B" w:rsidRDefault="0043145B" w:rsidP="0043145B">
                  <w:pPr>
                    <w:shd w:val="clear" w:color="auto" w:fill="BFBFBF" w:themeFill="background1" w:themeFillShade="BF"/>
                    <w:spacing w:line="240" w:lineRule="auto"/>
                    <w:contextualSpacing/>
                    <w:rPr>
                      <w:rFonts w:ascii="Arial Narrow" w:hAnsi="Arial Narrow" w:cs="Times New Roman"/>
                      <w:b/>
                      <w:caps/>
                      <w:sz w:val="28"/>
                      <w:szCs w:val="28"/>
                    </w:rPr>
                  </w:pPr>
                  <w:r>
                    <w:rPr>
                      <w:rFonts w:ascii="Arial Narrow" w:hAnsi="Arial Narrow" w:cs="Times New Roman"/>
                      <w:b/>
                      <w:caps/>
                      <w:sz w:val="28"/>
                      <w:szCs w:val="28"/>
                    </w:rPr>
                    <w:br/>
                  </w:r>
                  <w:r>
                    <w:rPr>
                      <w:rFonts w:ascii="Arial Narrow" w:hAnsi="Arial Narrow" w:cs="Times New Roman"/>
                      <w:b/>
                      <w:caps/>
                      <w:sz w:val="28"/>
                      <w:szCs w:val="28"/>
                    </w:rPr>
                    <w:br/>
                    <w:t xml:space="preserve">  </w:t>
                  </w:r>
                  <w:r w:rsidR="00AC3DAD" w:rsidRPr="0043145B">
                    <w:rPr>
                      <w:rFonts w:ascii="Arial Narrow" w:hAnsi="Arial Narrow" w:cs="Times New Roman"/>
                      <w:b/>
                      <w:caps/>
                      <w:sz w:val="28"/>
                      <w:szCs w:val="28"/>
                    </w:rPr>
                    <w:t>Legislation</w:t>
                  </w:r>
                </w:p>
                <w:p w:rsidR="00AC3DAD" w:rsidRPr="0043145B" w:rsidRDefault="00AC3DAD" w:rsidP="0043145B">
                  <w:pPr>
                    <w:shd w:val="clear" w:color="auto" w:fill="BFBFBF" w:themeFill="background1" w:themeFillShade="BF"/>
                    <w:spacing w:line="240" w:lineRule="auto"/>
                    <w:contextualSpacing/>
                    <w:rPr>
                      <w:rFonts w:ascii="Arial Narrow" w:hAnsi="Arial Narrow" w:cs="Times New Roman"/>
                      <w:b/>
                      <w:caps/>
                      <w:sz w:val="28"/>
                      <w:szCs w:val="28"/>
                    </w:rPr>
                  </w:pPr>
                </w:p>
                <w:p w:rsidR="00AC3DAD" w:rsidRPr="0043145B" w:rsidRDefault="00AC3DAD" w:rsidP="0043145B">
                  <w:pPr>
                    <w:shd w:val="clear" w:color="auto" w:fill="BFBFBF" w:themeFill="background1" w:themeFillShade="BF"/>
                    <w:spacing w:line="240" w:lineRule="auto"/>
                    <w:contextualSpacing/>
                    <w:rPr>
                      <w:rFonts w:ascii="Arial Narrow" w:hAnsi="Arial Narrow" w:cs="Times New Roman"/>
                      <w:b/>
                      <w:caps/>
                      <w:sz w:val="28"/>
                      <w:szCs w:val="28"/>
                    </w:rPr>
                  </w:pPr>
                </w:p>
                <w:p w:rsidR="00614F68" w:rsidRPr="0043145B" w:rsidRDefault="00614F68" w:rsidP="0043145B">
                  <w:pPr>
                    <w:shd w:val="clear" w:color="auto" w:fill="BFBFBF" w:themeFill="background1" w:themeFillShade="BF"/>
                    <w:spacing w:line="240" w:lineRule="auto"/>
                    <w:contextualSpacing/>
                    <w:rPr>
                      <w:rFonts w:ascii="Arial Narrow" w:hAnsi="Arial Narrow" w:cs="Times New Roman"/>
                      <w:b/>
                      <w:caps/>
                      <w:sz w:val="28"/>
                      <w:szCs w:val="28"/>
                    </w:rPr>
                  </w:pPr>
                </w:p>
                <w:p w:rsidR="00AC3DAD" w:rsidRPr="0043145B" w:rsidRDefault="00130F98" w:rsidP="0043145B">
                  <w:pPr>
                    <w:shd w:val="clear" w:color="auto" w:fill="BFBFBF" w:themeFill="background1" w:themeFillShade="BF"/>
                    <w:spacing w:line="240" w:lineRule="auto"/>
                    <w:contextualSpacing/>
                    <w:rPr>
                      <w:rFonts w:ascii="Arial Narrow" w:hAnsi="Arial Narrow" w:cs="Times New Roman"/>
                      <w:b/>
                      <w:caps/>
                      <w:sz w:val="28"/>
                      <w:szCs w:val="28"/>
                    </w:rPr>
                  </w:pPr>
                  <w:r>
                    <w:rPr>
                      <w:rFonts w:ascii="Arial Narrow" w:hAnsi="Arial Narrow" w:cs="Times New Roman"/>
                      <w:b/>
                      <w:caps/>
                      <w:sz w:val="28"/>
                      <w:szCs w:val="28"/>
                    </w:rPr>
                    <w:t xml:space="preserve">  </w:t>
                  </w:r>
                  <w:r w:rsidR="00AC3DAD" w:rsidRPr="0043145B">
                    <w:rPr>
                      <w:rFonts w:ascii="Arial Narrow" w:hAnsi="Arial Narrow" w:cs="Times New Roman"/>
                      <w:b/>
                      <w:caps/>
                      <w:sz w:val="28"/>
                      <w:szCs w:val="28"/>
                    </w:rPr>
                    <w:t>Issue</w:t>
                  </w:r>
                </w:p>
                <w:p w:rsidR="00AC3DAD" w:rsidRPr="0043145B" w:rsidRDefault="00AC3DAD" w:rsidP="0043145B">
                  <w:pPr>
                    <w:shd w:val="clear" w:color="auto" w:fill="BFBFBF" w:themeFill="background1" w:themeFillShade="BF"/>
                    <w:spacing w:line="240" w:lineRule="auto"/>
                    <w:contextualSpacing/>
                    <w:rPr>
                      <w:rFonts w:ascii="Arial Narrow" w:hAnsi="Arial Narrow" w:cs="Times New Roman"/>
                      <w:b/>
                      <w:caps/>
                      <w:sz w:val="28"/>
                      <w:szCs w:val="28"/>
                    </w:rPr>
                  </w:pPr>
                </w:p>
                <w:p w:rsidR="00AC3DAD" w:rsidRPr="0043145B" w:rsidRDefault="00AC3DAD" w:rsidP="0043145B">
                  <w:pPr>
                    <w:shd w:val="clear" w:color="auto" w:fill="BFBFBF" w:themeFill="background1" w:themeFillShade="BF"/>
                    <w:spacing w:line="240" w:lineRule="auto"/>
                    <w:contextualSpacing/>
                    <w:rPr>
                      <w:rFonts w:ascii="Arial Narrow" w:hAnsi="Arial Narrow" w:cs="Times New Roman"/>
                      <w:b/>
                      <w:caps/>
                      <w:sz w:val="28"/>
                      <w:szCs w:val="28"/>
                    </w:rPr>
                  </w:pPr>
                </w:p>
                <w:p w:rsidR="00AC3DAD" w:rsidRPr="0043145B" w:rsidRDefault="00AC3DAD" w:rsidP="0043145B">
                  <w:pPr>
                    <w:shd w:val="clear" w:color="auto" w:fill="BFBFBF" w:themeFill="background1" w:themeFillShade="BF"/>
                    <w:spacing w:line="240" w:lineRule="auto"/>
                    <w:contextualSpacing/>
                    <w:rPr>
                      <w:rFonts w:ascii="Arial Narrow" w:hAnsi="Arial Narrow" w:cs="Times New Roman"/>
                      <w:b/>
                      <w:caps/>
                      <w:sz w:val="28"/>
                      <w:szCs w:val="28"/>
                    </w:rPr>
                  </w:pPr>
                </w:p>
                <w:p w:rsidR="00130F98" w:rsidRDefault="00130F98" w:rsidP="0043145B">
                  <w:pPr>
                    <w:shd w:val="clear" w:color="auto" w:fill="BFBFBF" w:themeFill="background1" w:themeFillShade="BF"/>
                    <w:spacing w:line="240" w:lineRule="auto"/>
                    <w:contextualSpacing/>
                    <w:rPr>
                      <w:rFonts w:ascii="Arial Narrow" w:hAnsi="Arial Narrow" w:cs="Times New Roman"/>
                      <w:b/>
                      <w:caps/>
                      <w:sz w:val="28"/>
                      <w:szCs w:val="28"/>
                    </w:rPr>
                  </w:pPr>
                  <w:r>
                    <w:rPr>
                      <w:rFonts w:ascii="Arial Narrow" w:hAnsi="Arial Narrow" w:cs="Times New Roman"/>
                      <w:b/>
                      <w:caps/>
                      <w:sz w:val="28"/>
                      <w:szCs w:val="28"/>
                    </w:rPr>
                    <w:t xml:space="preserve">  </w:t>
                  </w:r>
                </w:p>
                <w:p w:rsidR="00130F98" w:rsidRDefault="00130F98" w:rsidP="0043145B">
                  <w:pPr>
                    <w:shd w:val="clear" w:color="auto" w:fill="BFBFBF" w:themeFill="background1" w:themeFillShade="BF"/>
                    <w:spacing w:line="240" w:lineRule="auto"/>
                    <w:contextualSpacing/>
                    <w:rPr>
                      <w:rFonts w:ascii="Arial Narrow" w:hAnsi="Arial Narrow" w:cs="Times New Roman"/>
                      <w:b/>
                      <w:caps/>
                      <w:sz w:val="28"/>
                      <w:szCs w:val="28"/>
                    </w:rPr>
                  </w:pPr>
                </w:p>
                <w:p w:rsidR="00130F98" w:rsidRDefault="00130F98" w:rsidP="0043145B">
                  <w:pPr>
                    <w:shd w:val="clear" w:color="auto" w:fill="BFBFBF" w:themeFill="background1" w:themeFillShade="BF"/>
                    <w:spacing w:line="240" w:lineRule="auto"/>
                    <w:contextualSpacing/>
                    <w:rPr>
                      <w:rFonts w:ascii="Arial Narrow" w:hAnsi="Arial Narrow" w:cs="Times New Roman"/>
                      <w:b/>
                      <w:caps/>
                      <w:sz w:val="28"/>
                      <w:szCs w:val="28"/>
                    </w:rPr>
                  </w:pPr>
                  <w:r>
                    <w:rPr>
                      <w:rFonts w:ascii="Arial Narrow" w:hAnsi="Arial Narrow" w:cs="Times New Roman"/>
                      <w:b/>
                      <w:caps/>
                      <w:sz w:val="28"/>
                      <w:szCs w:val="28"/>
                    </w:rPr>
                    <w:t xml:space="preserve">  </w:t>
                  </w:r>
                </w:p>
                <w:p w:rsidR="00614F68" w:rsidRPr="0043145B" w:rsidRDefault="00130F98" w:rsidP="0043145B">
                  <w:pPr>
                    <w:shd w:val="clear" w:color="auto" w:fill="BFBFBF" w:themeFill="background1" w:themeFillShade="BF"/>
                    <w:spacing w:line="240" w:lineRule="auto"/>
                    <w:contextualSpacing/>
                    <w:rPr>
                      <w:rFonts w:ascii="Arial Narrow" w:hAnsi="Arial Narrow" w:cs="Times New Roman"/>
                      <w:b/>
                      <w:caps/>
                      <w:sz w:val="28"/>
                      <w:szCs w:val="28"/>
                    </w:rPr>
                  </w:pPr>
                  <w:r>
                    <w:rPr>
                      <w:rFonts w:ascii="Arial Narrow" w:hAnsi="Arial Narrow" w:cs="Times New Roman"/>
                      <w:b/>
                      <w:caps/>
                      <w:sz w:val="28"/>
                      <w:szCs w:val="28"/>
                    </w:rPr>
                    <w:t xml:space="preserve">  </w:t>
                  </w:r>
                  <w:r w:rsidR="00614F68" w:rsidRPr="0043145B">
                    <w:rPr>
                      <w:rFonts w:ascii="Arial Narrow" w:hAnsi="Arial Narrow" w:cs="Times New Roman"/>
                      <w:b/>
                      <w:caps/>
                      <w:sz w:val="28"/>
                      <w:szCs w:val="28"/>
                    </w:rPr>
                    <w:t>Take Action</w:t>
                  </w:r>
                </w:p>
                <w:p w:rsidR="0043145B" w:rsidRDefault="0043145B" w:rsidP="0043145B">
                  <w:pPr>
                    <w:shd w:val="clear" w:color="auto" w:fill="BFBFBF" w:themeFill="background1" w:themeFillShade="BF"/>
                    <w:spacing w:line="240" w:lineRule="auto"/>
                    <w:contextualSpacing/>
                    <w:rPr>
                      <w:rFonts w:ascii="Arial Narrow" w:hAnsi="Arial Narrow" w:cs="Times New Roman"/>
                      <w:b/>
                      <w:caps/>
                      <w:sz w:val="28"/>
                      <w:szCs w:val="28"/>
                    </w:rPr>
                  </w:pPr>
                </w:p>
                <w:p w:rsidR="0043145B" w:rsidRDefault="0043145B" w:rsidP="0043145B">
                  <w:pPr>
                    <w:shd w:val="clear" w:color="auto" w:fill="BFBFBF" w:themeFill="background1" w:themeFillShade="BF"/>
                    <w:spacing w:line="240" w:lineRule="auto"/>
                    <w:contextualSpacing/>
                    <w:rPr>
                      <w:rFonts w:ascii="Arial Narrow" w:hAnsi="Arial Narrow" w:cs="Times New Roman"/>
                      <w:b/>
                      <w:caps/>
                      <w:sz w:val="28"/>
                      <w:szCs w:val="28"/>
                    </w:rPr>
                  </w:pPr>
                </w:p>
                <w:p w:rsidR="0043145B" w:rsidRDefault="0043145B" w:rsidP="0043145B">
                  <w:pPr>
                    <w:shd w:val="clear" w:color="auto" w:fill="BFBFBF" w:themeFill="background1" w:themeFillShade="BF"/>
                    <w:spacing w:line="240" w:lineRule="auto"/>
                    <w:contextualSpacing/>
                    <w:rPr>
                      <w:rFonts w:ascii="Arial Narrow" w:hAnsi="Arial Narrow" w:cs="Times New Roman"/>
                      <w:b/>
                      <w:caps/>
                      <w:sz w:val="28"/>
                      <w:szCs w:val="28"/>
                    </w:rPr>
                  </w:pPr>
                </w:p>
                <w:p w:rsidR="00614F68" w:rsidRPr="0043145B" w:rsidRDefault="0043145B" w:rsidP="0043145B">
                  <w:pPr>
                    <w:shd w:val="clear" w:color="auto" w:fill="BFBFBF" w:themeFill="background1" w:themeFillShade="BF"/>
                    <w:spacing w:line="240" w:lineRule="auto"/>
                    <w:contextualSpacing/>
                    <w:rPr>
                      <w:rFonts w:ascii="Arial Narrow" w:hAnsi="Arial Narrow" w:cs="Times New Roman"/>
                      <w:b/>
                      <w:caps/>
                      <w:sz w:val="28"/>
                      <w:szCs w:val="28"/>
                    </w:rPr>
                  </w:pPr>
                  <w:r>
                    <w:rPr>
                      <w:rFonts w:ascii="Arial Narrow" w:hAnsi="Arial Narrow" w:cs="Times New Roman"/>
                      <w:b/>
                      <w:caps/>
                      <w:sz w:val="28"/>
                      <w:szCs w:val="28"/>
                    </w:rPr>
                    <w:t xml:space="preserve">  </w:t>
                  </w:r>
                  <w:r w:rsidR="00614F68" w:rsidRPr="0043145B">
                    <w:rPr>
                      <w:rFonts w:ascii="Arial Narrow" w:hAnsi="Arial Narrow" w:cs="Times New Roman"/>
                      <w:b/>
                      <w:caps/>
                      <w:sz w:val="28"/>
                      <w:szCs w:val="28"/>
                    </w:rPr>
                    <w:t>Who Are We?</w:t>
                  </w:r>
                </w:p>
              </w:txbxContent>
            </v:textbox>
            <w10:wrap type="through"/>
          </v:shape>
        </w:pict>
      </w:r>
    </w:p>
    <w:p w:rsidR="00130F98" w:rsidRDefault="00130F98" w:rsidP="00AC3DAD">
      <w:pPr>
        <w:pStyle w:val="NormalWeb"/>
        <w:contextualSpacing/>
        <w:rPr>
          <w:sz w:val="22"/>
          <w:szCs w:val="22"/>
        </w:rPr>
      </w:pPr>
    </w:p>
    <w:p w:rsidR="00496DE5" w:rsidRPr="00130F98" w:rsidRDefault="00395D2E" w:rsidP="00AC3DAD">
      <w:pPr>
        <w:pStyle w:val="NormalWeb"/>
        <w:contextualSpacing/>
      </w:pPr>
      <w:r w:rsidRPr="00130F98">
        <w:t>The Pennsylvania Separations Act of 1913</w:t>
      </w:r>
      <w:r w:rsidR="008D6F31" w:rsidRPr="00130F98">
        <w:t xml:space="preserve"> requires public entity construction projects costing more than $4,000 to solicit separate bids and awarding separate contracts for electrical, </w:t>
      </w:r>
      <w:r w:rsidR="00BB2A37" w:rsidRPr="00130F98">
        <w:t xml:space="preserve">HVAC (heating, ventilating, </w:t>
      </w:r>
      <w:r w:rsidR="00964E1A" w:rsidRPr="00130F98">
        <w:t>air-conditioning</w:t>
      </w:r>
      <w:r w:rsidR="00BB2A37" w:rsidRPr="00130F98">
        <w:t>),</w:t>
      </w:r>
      <w:r w:rsidR="008D6F31" w:rsidRPr="00130F98">
        <w:t xml:space="preserve"> plumbing </w:t>
      </w:r>
      <w:r w:rsidR="00BB2A37" w:rsidRPr="00130F98">
        <w:t>and general construction</w:t>
      </w:r>
      <w:r w:rsidR="008D6F31" w:rsidRPr="00130F98">
        <w:t xml:space="preserve">. In other words, </w:t>
      </w:r>
      <w:r w:rsidR="00BB2A37" w:rsidRPr="00130F98">
        <w:t>four</w:t>
      </w:r>
      <w:r w:rsidR="008D6F31" w:rsidRPr="00130F98">
        <w:t xml:space="preserve"> prime contracts are required for public projects. </w:t>
      </w:r>
    </w:p>
    <w:p w:rsidR="00AC3DAD" w:rsidRPr="00130F98" w:rsidRDefault="00AC3DAD" w:rsidP="00AC3DAD">
      <w:pPr>
        <w:pStyle w:val="NormalWeb"/>
        <w:contextualSpacing/>
      </w:pPr>
    </w:p>
    <w:p w:rsidR="008D6F31" w:rsidRPr="00130F98" w:rsidRDefault="008D6F31" w:rsidP="00AC3DAD">
      <w:pPr>
        <w:pStyle w:val="NormalWeb"/>
        <w:contextualSpacing/>
      </w:pPr>
      <w:r w:rsidRPr="00130F98">
        <w:t xml:space="preserve">This assures a cleaner </w:t>
      </w:r>
      <w:r w:rsidR="00BB2A37" w:rsidRPr="00130F98">
        <w:t xml:space="preserve">and less expensive </w:t>
      </w:r>
      <w:r w:rsidRPr="00130F98">
        <w:t>process of spending taxpayer dollars</w:t>
      </w:r>
      <w:r w:rsidR="00BB2A37" w:rsidRPr="00130F98">
        <w:t>.  Multiple prime contracts prevent the taxpayer from paying for unnecessary mark up of subcontractor’s prices.</w:t>
      </w:r>
      <w:r w:rsidRPr="00130F98">
        <w:t xml:space="preserve"> </w:t>
      </w:r>
      <w:r w:rsidR="0043145B" w:rsidRPr="00130F98">
        <w:t xml:space="preserve"> </w:t>
      </w:r>
      <w:r w:rsidR="00750370" w:rsidRPr="00130F98">
        <w:t>It</w:t>
      </w:r>
      <w:r w:rsidRPr="00130F98">
        <w:t xml:space="preserve"> </w:t>
      </w:r>
      <w:r w:rsidR="00BB2A37" w:rsidRPr="00130F98">
        <w:t>also provides an opportunity for small and local contractors to bid on projects directly to the public body.  The</w:t>
      </w:r>
      <w:r w:rsidR="00750370" w:rsidRPr="00130F98">
        <w:t xml:space="preserve"> work is awarded </w:t>
      </w:r>
      <w:r w:rsidR="00BB2A37" w:rsidRPr="00130F98">
        <w:t xml:space="preserve">based on low bid and is </w:t>
      </w:r>
      <w:r w:rsidR="00750370" w:rsidRPr="00130F98">
        <w:t xml:space="preserve">free of personal interest, bias, and prejudice. </w:t>
      </w:r>
      <w:r w:rsidR="0043145B" w:rsidRPr="00130F98">
        <w:t xml:space="preserve"> </w:t>
      </w:r>
    </w:p>
    <w:p w:rsidR="00BB2A37" w:rsidRPr="00130F98" w:rsidRDefault="00BB2A37" w:rsidP="00AC3DAD">
      <w:pPr>
        <w:pStyle w:val="NormalWeb"/>
        <w:contextualSpacing/>
      </w:pPr>
    </w:p>
    <w:p w:rsidR="00130F98" w:rsidRPr="00130F98" w:rsidRDefault="006B3688" w:rsidP="00AC3DAD">
      <w:pPr>
        <w:pStyle w:val="NormalWeb"/>
        <w:contextualSpacing/>
      </w:pPr>
      <w:r w:rsidRPr="00130F98">
        <w:t xml:space="preserve">HB 283 amends the Separation Act by </w:t>
      </w:r>
      <w:r w:rsidRPr="00130F98">
        <w:rPr>
          <w:b/>
          <w:i/>
          <w:color w:val="C00000"/>
        </w:rPr>
        <w:t>increasing the minimum</w:t>
      </w:r>
      <w:r w:rsidR="00AC3DAD" w:rsidRPr="00130F98">
        <w:rPr>
          <w:b/>
          <w:i/>
          <w:color w:val="C00000"/>
        </w:rPr>
        <w:t xml:space="preserve"> bid requirement from 4,000 to 90</w:t>
      </w:r>
      <w:r w:rsidRPr="00130F98">
        <w:rPr>
          <w:b/>
          <w:i/>
          <w:color w:val="C00000"/>
        </w:rPr>
        <w:t>,000.</w:t>
      </w:r>
      <w:r w:rsidRPr="00130F98">
        <w:rPr>
          <w:color w:val="C00000"/>
        </w:rPr>
        <w:t xml:space="preserve"> </w:t>
      </w:r>
      <w:r w:rsidRPr="00130F98">
        <w:t xml:space="preserve">This bill would </w:t>
      </w:r>
      <w:r w:rsidR="00BB2A37" w:rsidRPr="00130F98">
        <w:t>greatly narrow the number of projects subject to</w:t>
      </w:r>
      <w:r w:rsidRPr="00130F98">
        <w:t xml:space="preserve"> multiple prime bidding requirement, threatening the loss of man</w:t>
      </w:r>
      <w:r w:rsidR="00E53204" w:rsidRPr="00130F98">
        <w:t>y local jobs</w:t>
      </w:r>
      <w:r w:rsidRPr="00130F98">
        <w:t xml:space="preserve">. </w:t>
      </w:r>
    </w:p>
    <w:p w:rsidR="00130F98" w:rsidRPr="00130F98" w:rsidRDefault="00130F98" w:rsidP="00AC3DAD">
      <w:pPr>
        <w:pStyle w:val="NormalWeb"/>
        <w:contextualSpacing/>
      </w:pPr>
    </w:p>
    <w:p w:rsidR="00496DE5" w:rsidRPr="00130F98" w:rsidRDefault="00E53204" w:rsidP="00AC3DAD">
      <w:pPr>
        <w:pStyle w:val="NormalWeb"/>
        <w:contextualSpacing/>
      </w:pPr>
      <w:r w:rsidRPr="00130F98">
        <w:t xml:space="preserve">Not only do local contractors lose the opportunity to participate in the construction of their community, this $90,000 threshold would cut many of these contractors out of the bidding process. </w:t>
      </w:r>
      <w:r w:rsidR="00194B15" w:rsidRPr="00130F98">
        <w:t>Not only will this bill cost jobs, it will also</w:t>
      </w:r>
      <w:r w:rsidR="00A64FC3" w:rsidRPr="00130F98">
        <w:t xml:space="preserve"> </w:t>
      </w:r>
      <w:r w:rsidR="0043145B" w:rsidRPr="00130F98">
        <w:t xml:space="preserve">cost </w:t>
      </w:r>
      <w:r w:rsidR="00A64FC3" w:rsidRPr="00130F98">
        <w:t xml:space="preserve">taxpayers millions of dollars in unnecessary construction costs. </w:t>
      </w:r>
      <w:r w:rsidR="00964E1A" w:rsidRPr="00130F98">
        <w:t>Head to head bidding between multiple and single prime bids has demonstrated that multiple prime bidding is consistently less expensive.</w:t>
      </w:r>
    </w:p>
    <w:p w:rsidR="0077063F" w:rsidRPr="00130F98" w:rsidRDefault="0077063F" w:rsidP="00AC3DAD">
      <w:pPr>
        <w:pStyle w:val="NormalWeb"/>
        <w:contextualSpacing/>
      </w:pPr>
    </w:p>
    <w:p w:rsidR="00C66293" w:rsidRPr="00130F98" w:rsidRDefault="00496DE5" w:rsidP="00C66293">
      <w:pPr>
        <w:pStyle w:val="NormalWeb"/>
        <w:contextualSpacing/>
      </w:pPr>
      <w:r w:rsidRPr="00130F98">
        <w:t xml:space="preserve">For these reasons, the Concerned Contractors are in opposition </w:t>
      </w:r>
      <w:r w:rsidR="00964E1A" w:rsidRPr="00130F98">
        <w:t>to</w:t>
      </w:r>
      <w:r w:rsidRPr="00130F98">
        <w:t xml:space="preserve"> HB 283. We ask </w:t>
      </w:r>
      <w:r w:rsidR="0043145B" w:rsidRPr="00130F98">
        <w:t xml:space="preserve">you </w:t>
      </w:r>
      <w:r w:rsidRPr="00130F98">
        <w:t>to please prote</w:t>
      </w:r>
      <w:r w:rsidR="00964E1A" w:rsidRPr="00130F98">
        <w:t>ct local contractors, local jobs and the tax payer’s interest by opposing this legislation.</w:t>
      </w:r>
      <w:r w:rsidRPr="00130F98">
        <w:t xml:space="preserve"> </w:t>
      </w:r>
    </w:p>
    <w:p w:rsidR="00C66293" w:rsidRPr="00130F98" w:rsidRDefault="00C66293" w:rsidP="00C66293">
      <w:pPr>
        <w:pStyle w:val="NormalWeb"/>
        <w:contextualSpacing/>
      </w:pPr>
    </w:p>
    <w:p w:rsidR="00BB5085" w:rsidRPr="00130F98" w:rsidRDefault="00496DE5" w:rsidP="00C66293">
      <w:pPr>
        <w:pStyle w:val="NormalWeb"/>
        <w:contextualSpacing/>
      </w:pPr>
      <w:r w:rsidRPr="00130F98">
        <w:t xml:space="preserve">The Concerned Contractors of Pennsylvania is an advocacy group organized to protect and promote the rights of plumbing, electrical, HVAC and general contractors. Concerned Contractors represent many small business owners and construction workers across the state. The mission of </w:t>
      </w:r>
      <w:r w:rsidR="00964E1A" w:rsidRPr="00130F98">
        <w:t xml:space="preserve">the </w:t>
      </w:r>
      <w:r w:rsidRPr="00130F98">
        <w:t xml:space="preserve">Concerned Contractors is </w:t>
      </w:r>
      <w:r w:rsidR="00964E1A" w:rsidRPr="00130F98">
        <w:t xml:space="preserve">to shed light on </w:t>
      </w:r>
      <w:r w:rsidRPr="00130F98">
        <w:t>unfair and</w:t>
      </w:r>
      <w:r w:rsidR="00964E1A" w:rsidRPr="00130F98">
        <w:t xml:space="preserve"> needlessly expensive bidding practices. </w:t>
      </w:r>
    </w:p>
    <w:p w:rsidR="00C66293" w:rsidRDefault="00C66293" w:rsidP="00C66293">
      <w:pPr>
        <w:pBdr>
          <w:bottom w:val="single" w:sz="12" w:space="1" w:color="auto"/>
        </w:pBdr>
      </w:pPr>
    </w:p>
    <w:p w:rsidR="00BB242F" w:rsidRPr="00410991" w:rsidRDefault="00C66293" w:rsidP="00BB242F">
      <w:pPr>
        <w:jc w:val="center"/>
        <w:rPr>
          <w:rFonts w:ascii="Times New Roman" w:eastAsia="Times New Roman" w:hAnsi="Times New Roman" w:cs="Times New Roman"/>
          <w:sz w:val="24"/>
          <w:szCs w:val="24"/>
        </w:rPr>
      </w:pPr>
      <w:r w:rsidRPr="00E7011A">
        <w:rPr>
          <w:color w:val="800000"/>
          <w:sz w:val="20"/>
          <w:szCs w:val="20"/>
        </w:rPr>
        <w:t xml:space="preserve">908 N. Second Street   </w:t>
      </w:r>
      <w:r w:rsidRPr="00E7011A">
        <w:rPr>
          <w:color w:val="800000"/>
          <w:sz w:val="20"/>
          <w:szCs w:val="20"/>
        </w:rPr>
        <w:sym w:font="Wingdings" w:char="F0A7"/>
      </w:r>
      <w:r w:rsidRPr="00E7011A">
        <w:rPr>
          <w:color w:val="800000"/>
          <w:sz w:val="20"/>
          <w:szCs w:val="20"/>
        </w:rPr>
        <w:t xml:space="preserve">   Harrisburg, PA  17102   </w:t>
      </w:r>
      <w:r w:rsidRPr="00E7011A">
        <w:rPr>
          <w:color w:val="800000"/>
          <w:sz w:val="20"/>
          <w:szCs w:val="20"/>
        </w:rPr>
        <w:sym w:font="Wingdings" w:char="F0A7"/>
      </w:r>
      <w:r w:rsidR="002B6137">
        <w:rPr>
          <w:color w:val="800000"/>
          <w:sz w:val="20"/>
          <w:szCs w:val="20"/>
        </w:rPr>
        <w:t xml:space="preserve">   Phone: (717) 236-2050  </w:t>
      </w:r>
      <w:r w:rsidRPr="00E7011A">
        <w:rPr>
          <w:color w:val="800000"/>
          <w:sz w:val="20"/>
          <w:szCs w:val="20"/>
        </w:rPr>
        <w:t xml:space="preserve"> </w:t>
      </w:r>
    </w:p>
    <w:sectPr w:rsidR="00BB242F" w:rsidRPr="00410991" w:rsidSect="0043145B">
      <w:pgSz w:w="12240" w:h="15840"/>
      <w:pgMar w:top="1152"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Zurich Ex BT">
    <w:altName w:val="Arial"/>
    <w:charset w:val="00"/>
    <w:family w:val="swiss"/>
    <w:pitch w:val="variable"/>
    <w:sig w:usb0="00000001" w:usb1="00000000" w:usb2="00000000" w:usb3="00000000" w:csb0="0000001B" w:csb1="00000000"/>
  </w:font>
  <w:font w:name="Bodoni MT">
    <w:panose1 w:val="020706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E4984"/>
    <w:multiLevelType w:val="multilevel"/>
    <w:tmpl w:val="3CC6E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A54871"/>
    <w:multiLevelType w:val="hybridMultilevel"/>
    <w:tmpl w:val="AC4A3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5D2E"/>
    <w:rsid w:val="00021F69"/>
    <w:rsid w:val="000616E0"/>
    <w:rsid w:val="000D1075"/>
    <w:rsid w:val="00130F98"/>
    <w:rsid w:val="00136F5C"/>
    <w:rsid w:val="001758EA"/>
    <w:rsid w:val="00194B15"/>
    <w:rsid w:val="002B6137"/>
    <w:rsid w:val="00395D2E"/>
    <w:rsid w:val="00404864"/>
    <w:rsid w:val="00410991"/>
    <w:rsid w:val="0043145B"/>
    <w:rsid w:val="00496DE5"/>
    <w:rsid w:val="004E2516"/>
    <w:rsid w:val="004F43A2"/>
    <w:rsid w:val="005420AE"/>
    <w:rsid w:val="00544E4E"/>
    <w:rsid w:val="00593887"/>
    <w:rsid w:val="00614F68"/>
    <w:rsid w:val="006B2A38"/>
    <w:rsid w:val="006B3688"/>
    <w:rsid w:val="00750370"/>
    <w:rsid w:val="0077063F"/>
    <w:rsid w:val="0077320A"/>
    <w:rsid w:val="008C1EDE"/>
    <w:rsid w:val="008D6F31"/>
    <w:rsid w:val="008E4FE4"/>
    <w:rsid w:val="009144A4"/>
    <w:rsid w:val="00927850"/>
    <w:rsid w:val="00964E1A"/>
    <w:rsid w:val="00974800"/>
    <w:rsid w:val="009A0A8B"/>
    <w:rsid w:val="009B0D59"/>
    <w:rsid w:val="009C2B1E"/>
    <w:rsid w:val="009D18C1"/>
    <w:rsid w:val="00A614D7"/>
    <w:rsid w:val="00A64FC3"/>
    <w:rsid w:val="00AB7905"/>
    <w:rsid w:val="00AC3DAD"/>
    <w:rsid w:val="00B45348"/>
    <w:rsid w:val="00BB242F"/>
    <w:rsid w:val="00BB2A37"/>
    <w:rsid w:val="00BB5085"/>
    <w:rsid w:val="00BE49B6"/>
    <w:rsid w:val="00C66293"/>
    <w:rsid w:val="00C9651A"/>
    <w:rsid w:val="00CB7C1A"/>
    <w:rsid w:val="00CD15EA"/>
    <w:rsid w:val="00D20CAA"/>
    <w:rsid w:val="00DC180F"/>
    <w:rsid w:val="00E430A0"/>
    <w:rsid w:val="00E53204"/>
    <w:rsid w:val="00E908B8"/>
    <w:rsid w:val="00EC7982"/>
    <w:rsid w:val="00EF5B55"/>
    <w:rsid w:val="00EF646A"/>
    <w:rsid w:val="00F04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8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D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5D2E"/>
    <w:rPr>
      <w:b/>
      <w:bCs/>
    </w:rPr>
  </w:style>
  <w:style w:type="character" w:styleId="Emphasis">
    <w:name w:val="Emphasis"/>
    <w:basedOn w:val="DefaultParagraphFont"/>
    <w:uiPriority w:val="20"/>
    <w:qFormat/>
    <w:rsid w:val="00021F69"/>
    <w:rPr>
      <w:i/>
      <w:iCs/>
    </w:rPr>
  </w:style>
  <w:style w:type="character" w:styleId="Hyperlink">
    <w:name w:val="Hyperlink"/>
    <w:basedOn w:val="DefaultParagraphFont"/>
    <w:uiPriority w:val="99"/>
    <w:semiHidden/>
    <w:unhideWhenUsed/>
    <w:rsid w:val="00021F69"/>
    <w:rPr>
      <w:color w:val="0000FF"/>
      <w:u w:val="single"/>
    </w:rPr>
  </w:style>
  <w:style w:type="paragraph" w:styleId="BalloonText">
    <w:name w:val="Balloon Text"/>
    <w:basedOn w:val="Normal"/>
    <w:link w:val="BalloonTextChar"/>
    <w:uiPriority w:val="99"/>
    <w:semiHidden/>
    <w:unhideWhenUsed/>
    <w:rsid w:val="0013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995731">
      <w:bodyDiv w:val="1"/>
      <w:marLeft w:val="0"/>
      <w:marRight w:val="0"/>
      <w:marTop w:val="0"/>
      <w:marBottom w:val="0"/>
      <w:divBdr>
        <w:top w:val="none" w:sz="0" w:space="0" w:color="auto"/>
        <w:left w:val="none" w:sz="0" w:space="0" w:color="auto"/>
        <w:bottom w:val="none" w:sz="0" w:space="0" w:color="auto"/>
        <w:right w:val="none" w:sz="0" w:space="0" w:color="auto"/>
      </w:divBdr>
      <w:divsChild>
        <w:div w:id="1177379573">
          <w:marLeft w:val="0"/>
          <w:marRight w:val="0"/>
          <w:marTop w:val="0"/>
          <w:marBottom w:val="0"/>
          <w:divBdr>
            <w:top w:val="none" w:sz="0" w:space="0" w:color="auto"/>
            <w:left w:val="none" w:sz="0" w:space="0" w:color="auto"/>
            <w:bottom w:val="none" w:sz="0" w:space="0" w:color="auto"/>
            <w:right w:val="none" w:sz="0" w:space="0" w:color="auto"/>
          </w:divBdr>
        </w:div>
        <w:div w:id="55517808">
          <w:marLeft w:val="0"/>
          <w:marRight w:val="0"/>
          <w:marTop w:val="0"/>
          <w:marBottom w:val="0"/>
          <w:divBdr>
            <w:top w:val="none" w:sz="0" w:space="0" w:color="auto"/>
            <w:left w:val="none" w:sz="0" w:space="0" w:color="auto"/>
            <w:bottom w:val="none" w:sz="0" w:space="0" w:color="auto"/>
            <w:right w:val="none" w:sz="0" w:space="0" w:color="auto"/>
          </w:divBdr>
        </w:div>
        <w:div w:id="1185093022">
          <w:marLeft w:val="0"/>
          <w:marRight w:val="0"/>
          <w:marTop w:val="0"/>
          <w:marBottom w:val="0"/>
          <w:divBdr>
            <w:top w:val="none" w:sz="0" w:space="0" w:color="auto"/>
            <w:left w:val="none" w:sz="0" w:space="0" w:color="auto"/>
            <w:bottom w:val="none" w:sz="0" w:space="0" w:color="auto"/>
            <w:right w:val="none" w:sz="0" w:space="0" w:color="auto"/>
          </w:divBdr>
        </w:div>
        <w:div w:id="1672486511">
          <w:marLeft w:val="0"/>
          <w:marRight w:val="0"/>
          <w:marTop w:val="0"/>
          <w:marBottom w:val="0"/>
          <w:divBdr>
            <w:top w:val="none" w:sz="0" w:space="0" w:color="auto"/>
            <w:left w:val="none" w:sz="0" w:space="0" w:color="auto"/>
            <w:bottom w:val="none" w:sz="0" w:space="0" w:color="auto"/>
            <w:right w:val="none" w:sz="0" w:space="0" w:color="auto"/>
          </w:divBdr>
        </w:div>
        <w:div w:id="404495618">
          <w:marLeft w:val="0"/>
          <w:marRight w:val="0"/>
          <w:marTop w:val="0"/>
          <w:marBottom w:val="0"/>
          <w:divBdr>
            <w:top w:val="none" w:sz="0" w:space="0" w:color="auto"/>
            <w:left w:val="none" w:sz="0" w:space="0" w:color="auto"/>
            <w:bottom w:val="none" w:sz="0" w:space="0" w:color="auto"/>
            <w:right w:val="none" w:sz="0" w:space="0" w:color="auto"/>
          </w:divBdr>
        </w:div>
        <w:div w:id="1450122113">
          <w:marLeft w:val="0"/>
          <w:marRight w:val="0"/>
          <w:marTop w:val="0"/>
          <w:marBottom w:val="0"/>
          <w:divBdr>
            <w:top w:val="none" w:sz="0" w:space="0" w:color="auto"/>
            <w:left w:val="none" w:sz="0" w:space="0" w:color="auto"/>
            <w:bottom w:val="none" w:sz="0" w:space="0" w:color="auto"/>
            <w:right w:val="none" w:sz="0" w:space="0" w:color="auto"/>
          </w:divBdr>
        </w:div>
        <w:div w:id="1074662429">
          <w:marLeft w:val="0"/>
          <w:marRight w:val="0"/>
          <w:marTop w:val="0"/>
          <w:marBottom w:val="0"/>
          <w:divBdr>
            <w:top w:val="none" w:sz="0" w:space="0" w:color="auto"/>
            <w:left w:val="none" w:sz="0" w:space="0" w:color="auto"/>
            <w:bottom w:val="none" w:sz="0" w:space="0" w:color="auto"/>
            <w:right w:val="none" w:sz="0" w:space="0" w:color="auto"/>
          </w:divBdr>
        </w:div>
        <w:div w:id="1363171579">
          <w:marLeft w:val="0"/>
          <w:marRight w:val="0"/>
          <w:marTop w:val="0"/>
          <w:marBottom w:val="0"/>
          <w:divBdr>
            <w:top w:val="none" w:sz="0" w:space="0" w:color="auto"/>
            <w:left w:val="none" w:sz="0" w:space="0" w:color="auto"/>
            <w:bottom w:val="none" w:sz="0" w:space="0" w:color="auto"/>
            <w:right w:val="none" w:sz="0" w:space="0" w:color="auto"/>
          </w:divBdr>
        </w:div>
        <w:div w:id="805271044">
          <w:marLeft w:val="0"/>
          <w:marRight w:val="0"/>
          <w:marTop w:val="0"/>
          <w:marBottom w:val="0"/>
          <w:divBdr>
            <w:top w:val="none" w:sz="0" w:space="0" w:color="auto"/>
            <w:left w:val="none" w:sz="0" w:space="0" w:color="auto"/>
            <w:bottom w:val="none" w:sz="0" w:space="0" w:color="auto"/>
            <w:right w:val="none" w:sz="0" w:space="0" w:color="auto"/>
          </w:divBdr>
        </w:div>
      </w:divsChild>
    </w:div>
    <w:div w:id="585501257">
      <w:bodyDiv w:val="1"/>
      <w:marLeft w:val="0"/>
      <w:marRight w:val="0"/>
      <w:marTop w:val="0"/>
      <w:marBottom w:val="0"/>
      <w:divBdr>
        <w:top w:val="none" w:sz="0" w:space="0" w:color="auto"/>
        <w:left w:val="none" w:sz="0" w:space="0" w:color="auto"/>
        <w:bottom w:val="none" w:sz="0" w:space="0" w:color="auto"/>
        <w:right w:val="none" w:sz="0" w:space="0" w:color="auto"/>
      </w:divBdr>
    </w:div>
    <w:div w:id="1789854136">
      <w:bodyDiv w:val="1"/>
      <w:marLeft w:val="0"/>
      <w:marRight w:val="0"/>
      <w:marTop w:val="0"/>
      <w:marBottom w:val="0"/>
      <w:divBdr>
        <w:top w:val="none" w:sz="0" w:space="0" w:color="auto"/>
        <w:left w:val="none" w:sz="0" w:space="0" w:color="auto"/>
        <w:bottom w:val="none" w:sz="0" w:space="0" w:color="auto"/>
        <w:right w:val="none" w:sz="0" w:space="0" w:color="auto"/>
      </w:divBdr>
    </w:div>
    <w:div w:id="19077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Wanner Associates, Inc.</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cp:lastPrinted>2011-12-08T17:47:00Z</cp:lastPrinted>
  <dcterms:created xsi:type="dcterms:W3CDTF">2011-12-12T15:17:00Z</dcterms:created>
  <dcterms:modified xsi:type="dcterms:W3CDTF">2011-12-12T15:17:00Z</dcterms:modified>
</cp:coreProperties>
</file>